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left"/>
      </w:pPr>
      <w:bookmarkStart w:id="0" w:name="bookmark1"/>
      <w:bookmarkStart w:id="1" w:name="bookmark0"/>
      <w:bookmarkStart w:id="2" w:name="bookmark2"/>
      <w:bookmarkStart w:id="17" w:name="_GoBack"/>
      <w:bookmarkEnd w:id="17"/>
      <w:r>
        <w:rPr>
          <w:spacing w:val="0"/>
          <w:w w:val="100"/>
          <w:position w:val="0"/>
        </w:rPr>
        <w:t>国家</w:t>
      </w:r>
      <w:r>
        <w:rPr>
          <w:spacing w:val="0"/>
          <w:w w:val="100"/>
          <w:position w:val="0"/>
          <w:lang w:val="zh-CN" w:eastAsia="zh-CN" w:bidi="zh-CN"/>
        </w:rPr>
        <w:t>卫</w:t>
      </w:r>
      <w:r>
        <w:rPr>
          <w:spacing w:val="0"/>
          <w:w w:val="100"/>
          <w:position w:val="0"/>
        </w:rPr>
        <w:t>生健康委员会办公斤文件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国卫办职健发〔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5"/>
      <w:bookmarkStart w:id="5" w:name="bookmark4"/>
      <w:r>
        <w:rPr>
          <w:color w:val="000000"/>
          <w:spacing w:val="0"/>
          <w:w w:val="100"/>
          <w:position w:val="0"/>
        </w:rPr>
        <w:t>国家卫生健康委办公厅关于公布建设项目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职业病危害风险分类管理目录的通知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各省、自治区、直辖市及新疆生产建设兵团卫生健康委，中国国家 铁路集团有限公司，各中央企业：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根据《职业病防治法》及《工作场所职业卫生管理规定》（国家 卫生健康委员会令第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号）有关规定，国家卫生健康委组织修订了 《建设项目职业病危害风险分类管理目录》（以下简称《目录》），现 予公布，并就有关事项通知如下：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33"/>
        </w:tabs>
        <w:bidi w:val="0"/>
        <w:spacing w:before="0" w:after="0" w:line="599" w:lineRule="exact"/>
        <w:ind w:left="0" w:right="0" w:firstLine="64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一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《目录》适用于建设项目职业病防护设施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同时"分类监 督管理和用人单位工作场所职业病危害因素定期检测频次确定。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33"/>
        </w:tabs>
        <w:bidi w:val="0"/>
        <w:spacing w:before="0" w:after="0" w:line="576" w:lineRule="exact"/>
        <w:ind w:left="0" w:right="0" w:firstLine="64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各级卫生健康行政部门应当按照建设项目职业病防护设 施“三同时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”、工</w:t>
      </w:r>
      <w:r>
        <w:rPr>
          <w:color w:val="000000"/>
          <w:spacing w:val="0"/>
          <w:w w:val="100"/>
          <w:position w:val="0"/>
        </w:rPr>
        <w:t>作场所职业卫生管理相关规定和本《目录》，对建设 项目职业病防护设施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同时"、用人单位工作场所职业病危害因 素定期检测实施监督管理。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97"/>
        </w:tabs>
        <w:bidi w:val="0"/>
        <w:spacing w:before="0" w:after="0" w:line="590" w:lineRule="exact"/>
        <w:ind w:left="0" w:right="0" w:firstLine="64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三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建设单位和用人单位应当按照建设项目职业病防护设施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同时"、工作场所职业卫生管理相关规定和本《目录》，开展建设 项目职业病防护设施管理和工作场所职业病危害因素定期检测 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2"/>
        </w:tabs>
        <w:bidi w:val="0"/>
        <w:spacing w:before="0" w:after="0" w:line="590" w:lineRule="exact"/>
        <w:ind w:left="0" w:right="0" w:firstLine="64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四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《目录》是在《职业病危害因素分类目录》（国卫疾控发 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2015192</w:t>
      </w:r>
      <w:r>
        <w:rPr>
          <w:color w:val="000000"/>
          <w:spacing w:val="0"/>
          <w:w w:val="100"/>
          <w:position w:val="0"/>
        </w:rPr>
        <w:t>号）基础上，按照《国民经济行业分类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HGB/T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4754 </w:t>
      </w:r>
      <w:r>
        <w:rPr>
          <w:color w:val="000000"/>
          <w:spacing w:val="0"/>
          <w:w w:val="100"/>
          <w:position w:val="0"/>
        </w:rPr>
        <w:t xml:space="preserve">一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2017）</w:t>
      </w:r>
      <w:r>
        <w:rPr>
          <w:color w:val="000000"/>
          <w:spacing w:val="0"/>
          <w:w w:val="100"/>
          <w:position w:val="0"/>
        </w:rPr>
        <w:t>对建设项目和用人单位可能存在职业病危害的风险程度进 行的行业分类。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9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在实际运用中，如果一般风险行业的建设项目（或用人单位工 作场所）采用的原材料、生产工艺和产品等可能产生的职业病危害 的风险程度，与其在本《目录》中所列行业职业病危害的风险程度 有明显区别的，建设单位（或用人单位）可以根据职业病危害评价 结果，确定该建设项目（或工作场所）职业病危害的风险类别。如 果同一个项目（或用人单位）不同子项目内容（或工作场所）分别属 于不同行业的，应当根据风险级别高者确定风险类别。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86"/>
        </w:tabs>
        <w:bidi w:val="0"/>
        <w:spacing w:before="0" w:after="0" w:line="591" w:lineRule="exact"/>
        <w:ind w:left="0" w:right="0" w:firstLine="64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五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建设单位（或用人单位）所属行业存在职业病危害但未纳 入本《目录》风险分类的，可根据职业病危害评价结果确定风险 类别。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79"/>
        </w:tabs>
        <w:bidi w:val="0"/>
        <w:spacing w:before="0" w:after="0" w:line="612" w:lineRule="exact"/>
        <w:ind w:left="0" w:right="0" w:firstLine="64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六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各省级卫生健康行政部门可根据本地区实际情况对《目 录》进行补充。</w: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bookmarkStart w:id="12" w:name="bookmark12"/>
      <w:r>
        <w:rPr>
          <w:color w:val="000000"/>
          <w:spacing w:val="0"/>
          <w:w w:val="100"/>
          <w:position w:val="0"/>
        </w:rPr>
        <w:t>七</w:t>
      </w:r>
      <w:bookmarkEnd w:id="12"/>
      <w:r>
        <w:rPr>
          <w:color w:val="000000"/>
          <w:spacing w:val="0"/>
          <w:w w:val="100"/>
          <w:position w:val="0"/>
        </w:rPr>
        <w:t>、《目录》实施过程中发现的问题，请各省级卫生健康行政部 门、中央企业及时报告国家卫生健康委。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589" w:lineRule="exact"/>
        <w:ind w:left="0" w:right="0" w:firstLine="64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八</w:t>
      </w:r>
      <w:bookmarkEnd w:id="13"/>
      <w:r>
        <w:rPr>
          <w:color w:val="000000"/>
          <w:spacing w:val="0"/>
          <w:w w:val="100"/>
          <w:position w:val="0"/>
        </w:rPr>
        <w:t xml:space="preserve">、《目录》自公布之日起施行，原国家安全生产监督管理总局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31</w:t>
      </w:r>
      <w:r>
        <w:rPr>
          <w:color w:val="000000"/>
          <w:spacing w:val="0"/>
          <w:w w:val="100"/>
          <w:position w:val="0"/>
        </w:rPr>
        <w:t xml:space="preserve">日公布的《建设项目职业病危害风险管理目录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（2012</w:t>
      </w:r>
      <w:r>
        <w:rPr>
          <w:color w:val="000000"/>
          <w:spacing w:val="0"/>
          <w:w w:val="100"/>
          <w:position w:val="0"/>
        </w:rPr>
        <w:t>年版）》（安监总安健〔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2012173</w:t>
      </w:r>
      <w:r>
        <w:rPr>
          <w:color w:val="000000"/>
          <w:spacing w:val="0"/>
          <w:w w:val="100"/>
          <w:position w:val="0"/>
        </w:rPr>
        <w:t>号）同时废止。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附件：建设项目职业病危害风险分类管理目录</w:t>
      </w:r>
    </w:p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085" w:right="1420" w:bottom="1470" w:left="1519" w:header="0" w:footer="3" w:gutter="0"/>
          <w:pgNumType w:start="1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1158240" distB="363220" distL="0" distR="0" simplePos="0" relativeHeight="251660288" behindDoc="0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1158240</wp:posOffset>
                </wp:positionV>
                <wp:extent cx="1010285" cy="2787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国家卫生健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318.8pt;margin-top:91.2pt;height:21.95pt;width:79.55pt;mso-position-horizontal-relative:page;mso-wrap-distance-bottom:28.6pt;mso-wrap-distance-top:91.2pt;mso-wrap-style:none;z-index:251660288;mso-width-relative:page;mso-height-relative:page;" filled="f" stroked="f" coordsize="21600,21600" o:gfxdata="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5wVNfYAAAA&#10;CwEAAA8AAAAAAAAAAQAgAAAAIgAAAGRycy9kb3ducmV2LnhtbFBLAQIUABQAAAAIAIdO4kDHSlfz&#10;qwEAAHA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国家卫生健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155700" distB="0" distL="0" distR="0" simplePos="0" relativeHeight="251660288" behindDoc="0" locked="0" layoutInCell="1" allowOverlap="1">
                <wp:simplePos x="0" y="0"/>
                <wp:positionH relativeFrom="page">
                  <wp:posOffset>5020310</wp:posOffset>
                </wp:positionH>
                <wp:positionV relativeFrom="paragraph">
                  <wp:posOffset>1155700</wp:posOffset>
                </wp:positionV>
                <wp:extent cx="1003300" cy="6445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64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康委办公厅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B96B6F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395.3pt;margin-top:91pt;height:50.75pt;width:79pt;mso-position-horizontal-relative:page;mso-wrap-distance-bottom:0pt;mso-wrap-distance-top:91pt;z-index:251660288;mso-width-relative:page;mso-height-relative:page;" filled="f" stroked="f" coordsize="21600,21600" o:gfxdata="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/wkhDZAAAACwEAAA8A&#10;AAAAAAAAAQAgAAAAIgAAAGRycy9kb3ducmV2LnhtbFBLAQIUABQAAAAIAIdO4kCv9ZC/pAEAAG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康委办公厅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color w:val="B96B6F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U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55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348" w:right="0" w:bottom="2348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numFmt w:val="decimal"/>
          </w:footnotePr>
          <w:type w:val="continuous"/>
          <w:pgSz w:w="11900" w:h="16840"/>
          <w:pgMar w:top="2348" w:right="1450" w:bottom="2348" w:left="1598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（信息公开形式：主动公开）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建设项目职业病危害风险分类管理目录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7"/>
        <w:gridCol w:w="1080"/>
        <w:gridCol w:w="4482"/>
        <w:gridCol w:w="846"/>
        <w:gridCol w:w="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麴犠称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农、林、牧、渔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Ik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谷物种植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豆类、油料和薯类种植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棉、麻、糖、烟草种植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AO 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蔬菜、食用菌及园艺作物种植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水果种植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坚果、含油果、香料和饮料作物种植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中药材种植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草种植及割草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林业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林木育种和育苗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造林和更新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森林经营、管护和改培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木材和竹材釆运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林产品采集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(S)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畜牧业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牲畜饲养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牲畜饲养（牛、羊）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牲畜饲养（其他）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家禽饲养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AO33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狩猎和捕捉动物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其他畜牧业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水产养殖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水产捕捞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农、林、牧、渔专业及辅助性活动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农业专业及辅助性活动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林业专业及辅助性活动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畜牧专业及辅助性活动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畜牧专业及辅助性活动（牛、羊）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畜牧专业及辅助性活动（其他）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A054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渔业专业及辅助性活动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采矿业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煤炭开釆和洗选业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烟煤和无烟煤开釆洗选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褐煤开釆洗选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其他煤炭采选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石油和天然气开采业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石油开釆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天然气开釆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8"/>
        <w:gridCol w:w="1084"/>
        <w:gridCol w:w="4471"/>
        <w:gridCol w:w="860"/>
        <w:gridCol w:w="8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翔蛤称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2.1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含硫天然气开釆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其他天然气开釆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黑色金属矿采鼬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铁矿釆选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镒矿、铭矿釆选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其他黑色金属矿采选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有色金属矿采选业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常用有色金属矿釆选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贵金属矿采选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B093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稀有稀土金属矿采选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非金属矿采选业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土砂石开釆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化学矿开釆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釆盐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石棉、石英砂及其他非金属矿釆选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开采专业及辅助性活动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Bill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煤炭开采和洗选专业及辅助性活动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石油和天然气开釆专业及辅助性活动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其他开釆专业及辅助性活动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其他釆矿业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其他采矿业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农副食品加工业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谷物磨制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饲料加工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植物油加工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制糖业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屠宰及肉类加工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水产品加工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蔬菜、菌类、水果和坚果加工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其他农副食品加工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食品制造业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焙烤食品制造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糖果、巧克力及蜜饯制造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方便食品制造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乳制品制造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罐头食品制造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调味品、发酵制品制造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其他食品制造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(S)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酒、饮料和精制茶制造业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酒的制造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饮料制造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精制茶加工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烟草制品业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烟叶复烤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卷烟制造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087"/>
        <w:gridCol w:w="4482"/>
        <w:gridCol w:w="846"/>
        <w:gridCol w:w="8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翔惨称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其他烟草制品制造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纺织业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棉纺织及印染精加工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毛纺织及染整精加工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麻纺织及染整精加工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丝绢纺织及印染精加工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化纤织造及印染精加工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针织或钩针编织物及其制品制造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家用纺织制成品制造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产业用纺织制成品制造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纺织月蟻、服饰业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机织服裝制造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针织或钩针编织服装制造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服饰制造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皮革、毛皮、羽毛及其制品和制鞋业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皮革靴制加工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皮革制品制造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毛皮靴制及制品加工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羽毛（绒）加工及制品制造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制鞋业*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木材加邙木、竹、藤、棕、草制品业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木材加工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人造板制造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木质制品制造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竹、藤、棕、草等制品制造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(%)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家具制姓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木质家具制造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竹、藤家具制造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金属家具制造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塑料家具制造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其他家具制造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造纸和纸制品业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纸浆制造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造纸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纸制品制造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印刷和记录媒介复制业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印刷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装订及印刷相关服务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（十二）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文教、工美、体育和娱乐用品制造业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文教办公用品制造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乐器制造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工艺美术及礼仪用品制造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工艺美术及礼仪用品制造（雕塑、金属、漆器、珠宝）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工艺美术及礼仪用品制造（其他）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体育用品制造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4.1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体育用品制造（高尔夫球制品）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091"/>
        <w:gridCol w:w="4478"/>
        <w:gridCol w:w="850"/>
        <w:gridCol w:w="8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翔蛤称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体育用品制造（其他）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玩具制造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游艺器材及娱乐用品制造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（十三）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石油、煤炭及其他燃料加工业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精炼石油产品制造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煤炭加工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核燃料加工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生物质燃料加工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（十四）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化学原料和化学制品制造业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基础化学原料制造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肥料制造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农药制造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涂料、油墨、颜料及类似产品制造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合成材料制造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专用化学产品制造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炸药、火工及焰火产品制造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日用化学产品制造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（十五）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医药制造业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化学药品原料药制造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化学药品制剂制造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中药饮片加工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中成药生产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兽用药品制造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生物药品制品制造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卫生材料及医药用品制造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药用辅料及包装材料制造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(±A)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化学纤维制造业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纤维素纤维原料及纤维制造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合成纤维制造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生物基材料制造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（十七）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橡胶和塑料制品业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橡胶制品业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塑料制品业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(十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非金属矿物制品业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水泥、石灰和石膏制造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石膏、水泥制品及类似制品制造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砖瓦、石材等建筑材料制造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玻璃制造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玻璃制品制造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zh-CN" w:eastAsia="zh-CN" w:bidi="zh-CN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玻璃纤维和玻璃纤维增强塑料制品制造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陶瓷制品制造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耐火材料制品制造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石墨及其他非金属矿物制品制造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黑色金属冶炼和压延加工业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炼铁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炼钢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7"/>
        <w:gridCol w:w="1084"/>
        <w:gridCol w:w="4478"/>
        <w:gridCol w:w="850"/>
        <w:gridCol w:w="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翔蛇称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一般</w:t>
            </w:r>
          </w:p>
        </w:tc>
      </w:tr>
      <w:tr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钢压延加工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铁合金冶炼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有色金属冶炼和压延加工业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常用有色金属冶炼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贵金属冶炼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稀有稀土金属冶炼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有色金属合金制造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有色金属压延加工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金属制品业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结构性金属制品制造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金属工具制造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集装箱及金属包装容器制造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金属丝绳及其制品制造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建筑、安全用金属制品制造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金属表面处理及热处理加工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搪瓷制品制造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金属制日用品制造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铸造及其他金属制品制造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通用设备制戦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锅炉及原动设备制造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金属加工机械制造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物料搬运设备制造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泵、阀门、压缩机及类似机械制造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轴承、齿轮和传动部件制造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烘炉、风机、包装等设备制造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文化、办公用机械制造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通用零部件制造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其他通用设备制造业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专用设备制戦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采矿、冶金、建筑专用设备制造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化工、木材、非金属加工专用设备制造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食品、饮料、烟草及饲料生产专用设备制造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印刷、制药、日化及日用品生产专用设备制造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纺织、服装和皮革加工专用设备制造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p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电子和电工机械专用设备制造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农、林、牧、渔专用机械制造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p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医疗仪器设备及器械制造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环保、邮政、社会公共服务及其他专用设备制造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汽车制造业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车制隨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%用发动机制造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姚海懂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群制隨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濱车身、挂车俐隨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话零部件及配件制造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522" w:right="1431" w:bottom="1254" w:left="1617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0"/>
        <w:gridCol w:w="1084"/>
        <w:gridCol w:w="4482"/>
        <w:gridCol w:w="853"/>
        <w:gridCol w:w="8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翔蛇称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铁路、船舶、航空航天和其他运输设备制造业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铁路运输设备制造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城市轨道交通设备制造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船舶及相关装置制造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航空、航天器及设备制造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摩托车制造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自行车和残疾人座车制造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助动车制造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非公路休闲车及零配件制造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潜水救捞及其他未列明运输设备制造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(二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+A)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电气机械和器材制造业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电机制造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输配电及控制设备制造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电线、电缆、光缆及电工器材制造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电池制造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家用电力器具制造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非电力家用器具制造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照明器具制造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其他电气机械及器材制造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计算机、通信和其他电子设备制造业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计算机制造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通信设备制造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广播电视设备制造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雷达及配套设备制造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非专业视听设备制造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智能消费设备制造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电子器件制造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电子元件及电子专用材料制造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其他电子设备制造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仪器仪表制造业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通用仪器仪表制造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专用仪器仪表制造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钟表与计时仪器制造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光学仪器制造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衡器制造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其他仪器仪表制造业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（二十%）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其他制麒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日用杂品制造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核辐射加工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其他未列明制造业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（三十）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废弃资源综合利用业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金属废料和碎屑加工处理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非金属废料和碎屑加工处理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(H+—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金属制品、机械和设备修理业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金属制品修理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通用设备修理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6"/>
        <w:gridCol w:w="1091"/>
        <w:gridCol w:w="4475"/>
        <w:gridCol w:w="853"/>
        <w:gridCol w:w="8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翔蛇称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专用设备修理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铁路、船舶、航空航天等运输设备修理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电气设备修理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仪器仪表修理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C439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其他机械和设备修理业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电力、热力、燃气及水生产和供应业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电力、热力生产和供应业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电力生产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电力生产（火力发电、热电联产、核力发电、生物质 能发电）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电力生产（其他）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电力供应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热力生产和供应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3.1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热力生产和供应（燃煤、核能）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热力生产和供应（其他）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燃气生产和供应业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燃气生产和供应业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燃气生产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燃气供应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生物质燃气生产和供应业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(H)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水的生产和供应业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自来水生产和供应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污水处理及其再生利用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海水淡化处理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D469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其他水的处理、利用和分配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建筑业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房屋建筑业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住宅房屋建筑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体育场馆建筑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其他房屋建筑业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耳工程建筑业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铁路、道路、隧道和桥梁工程建筑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水利和水运工程建筑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海洋工程建筑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工矿工程建筑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架线和管道工程建筑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节能环保工程施工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电力工程施工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其他土木工程建筑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(S)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建筑安装业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电气安装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管道和设备安装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其他建筑安装业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建筑装饰、装修和其他建筑业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建筑装饰和装修业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建筑物拆除和场地准备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提供施工设备服务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87"/>
        <w:gridCol w:w="4500"/>
        <w:gridCol w:w="824"/>
        <w:gridCol w:w="889"/>
      </w:tblGrid>
      <w:tr>
        <w:trPr>
          <w:trHeight w:val="3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強称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E509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其他未列明建筑业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•V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F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批发和零售业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F51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批发业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F516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矿产品、建材及化工产品批发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F52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零售业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F526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汽车、摩托车、零配件和燃料及其他动力销售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F5265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机动车燃油零售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F5266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机动车燃气零售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交通运输、仓储和邮政业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铁路运输业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铁路运输辅助活动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道路运输业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城市公共交通运输（城市轨道交通）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道路运输辅助活动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(S)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水上运输业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水上旅客运输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水上货物运输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水上运输辅助活动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航空运输业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航空客货运输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通用航空服务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航空运输辅助活动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管道运输业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海底管道运输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陆地管道运输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装卸搬运和礙业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装卸搬运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低温仓储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危险品仓储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谷物、棉花等农产品仓储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中药材仓储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其他仓储业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H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住宿和餐饮业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H62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H621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正餐服务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快餐服务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科学研究和技术服务业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研究和试验发展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M731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自然科学研究和试验发展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M732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工程和技术研究和试验发展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M733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农业科学和试验发展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M734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医学研究和试验发展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专业技术服务业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M746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环境与生态监测检测服务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N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水利、环境和公共设施管理业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N77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生态保护和环境治理业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522" w:right="1431" w:bottom="1254" w:left="16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084"/>
        <w:gridCol w:w="4482"/>
        <w:gridCol w:w="853"/>
        <w:gridCol w:w="8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eikW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翔蛇称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严重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N772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环境治理业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环境治理业（危险废物治理、放射性废物治理）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环境治理业（其他）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N78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公共设施管理业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N782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环境卫生管理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居民服务、修理和其他服务业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(-)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080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居民服务业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洗染服务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殡葬服务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081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机动车、电子产品和日用产品修理业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汽车、摩托车修理与维护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*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(H)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082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其他服务业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0822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宠物服务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十二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Q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卫生和社会工作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Q84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卫生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Q841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q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distribute"/>
        <w:sectPr>
          <w:footerReference r:id="rId12" w:type="default"/>
          <w:footerReference r:id="rId13" w:type="even"/>
          <w:footnotePr>
            <w:numFmt w:val="decimal"/>
          </w:footnotePr>
          <w:pgSz w:w="11900" w:h="16840"/>
          <w:pgMar w:top="1522" w:right="1431" w:bottom="1254" w:left="1617" w:header="1094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4368800" distB="18415" distL="114300" distR="3589020" simplePos="0" relativeHeight="251660288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margin">
                  <wp:posOffset>8232775</wp:posOffset>
                </wp:positionV>
                <wp:extent cx="1755775" cy="2057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国家卫生健康委办公厅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6" o:spt="202" type="#_x0000_t202" style="position:absolute;left:0pt;margin-left:89.85pt;margin-top:648.25pt;height:16.2pt;width:138.25pt;mso-position-horizontal-relative:page;mso-position-vertical-relative:margin;mso-wrap-distance-bottom:1.45pt;mso-wrap-distance-top:344pt;mso-wrap-style:none;z-index:251660288;mso-width-relative:page;mso-height-relative:page;" filled="f" stroked="f" coordsize="21600,21600" o:gfxdata="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Z1Z&#10;DNoAAAANAQAADwAAAAAAAAABACAAAAAiAAAAZHJzL2Rvd25yZXYueG1sUEsBAhQAFAAAAAgAh07i&#10;QKK3pdSuAQAAcg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国家卫生健康委办公厅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77690" distB="635" distL="3604895" distR="114300" simplePos="0" relativeHeight="251660288" behindDoc="0" locked="0" layoutInCell="1" allowOverlap="1">
                <wp:simplePos x="0" y="0"/>
                <wp:positionH relativeFrom="page">
                  <wp:posOffset>4631690</wp:posOffset>
                </wp:positionH>
                <wp:positionV relativeFrom="margin">
                  <wp:posOffset>8241665</wp:posOffset>
                </wp:positionV>
                <wp:extent cx="1739900" cy="2146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2021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日印发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364.7pt;margin-top:648.95pt;height:16.9pt;width:137pt;mso-position-horizontal-relative:page;mso-position-vertical-relative:margin;mso-wrap-distance-bottom:0.05pt;mso-wrap-distance-top:344.7pt;mso-wrap-style:none;z-index:251660288;mso-width-relative:page;mso-height-relative:page;" filled="f" stroked="f" coordsize="21600,21600" o:gfxdata="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whb&#10;n9oAAAAOAQAADwAAAAAAAAABACAAAAAiAAAAZHJzL2Rvd25yZXYueG1sUEsBAhQAFAAAAAgAh07i&#10;QMThTTauAQAAcg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2021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</w:rPr>
                        <w:t>年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3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</w:rPr>
                        <w:t>月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12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</w:rPr>
                        <w:t>日印发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注：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不使用含苯、正己烷、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1,2</w:t>
      </w:r>
      <w:r>
        <w:rPr>
          <w:color w:val="000000"/>
          <w:spacing w:val="0"/>
          <w:w w:val="100"/>
          <w:position w:val="0"/>
        </w:rPr>
        <w:t>二氯乙烷、三氯甲烷等物质的胶黏剂、清洗剂、油墨、油漆 时，按职业病危害一般进行管理。</w:t>
      </w:r>
    </w:p>
    <w:p>
      <w:pPr>
        <w:widowControl w:val="0"/>
        <w:spacing w:line="208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639" w:right="0" w:bottom="1403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14" w:name="bookmark16"/>
      <w:bookmarkStart w:id="15" w:name="bookmark15"/>
      <w:bookmarkStart w:id="16" w:name="bookmark14"/>
      <w:r>
        <w:rPr>
          <w:color w:val="000000"/>
          <w:spacing w:val="0"/>
          <w:w w:val="100"/>
          <w:position w:val="0"/>
        </w:rPr>
        <w:t>校对:康辉</w:t>
      </w:r>
      <w:bookmarkEnd w:id="14"/>
      <w:bookmarkEnd w:id="15"/>
      <w:bookmarkEnd w:id="16"/>
    </w:p>
    <w:sectPr>
      <w:footnotePr>
        <w:numFmt w:val="decimal"/>
      </w:footnotePr>
      <w:type w:val="continuous"/>
      <w:pgSz w:w="11900" w:h="16840"/>
      <w:pgMar w:top="1639" w:right="1646" w:bottom="1403" w:left="176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5998210</wp:posOffset>
              </wp:positionH>
              <wp:positionV relativeFrom="page">
                <wp:posOffset>9824085</wp:posOffset>
              </wp:positionV>
              <wp:extent cx="5715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2.3pt;margin-top:773.55pt;height:9.35pt;width:4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JBcgNgAAAAN&#10;AQAADwAAAAAAAAABACAAAAAiAAAAZHJzL2Rvd25yZXYueG1sUEsBAhQAFAAAAAgAh07iQEMSsz+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9813925</wp:posOffset>
              </wp:positionV>
              <wp:extent cx="68580" cy="1212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15.2pt;margin-top:772.75pt;height:9.55pt;width:5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GYMt/YAAAA&#10;DQEAAA8AAAAAAAAAAQAgAAAAIgAAAGRycy9kb3ducmV2LnhtbFBLAQIUABQAAAAIAIdO4kAdTRHG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6311900</wp:posOffset>
              </wp:positionH>
              <wp:positionV relativeFrom="page">
                <wp:posOffset>9970770</wp:posOffset>
              </wp:positionV>
              <wp:extent cx="59690" cy="1168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97pt;margin-top:785.1pt;height:9.2pt;width:4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w4fB9kA&#10;AAAOAQAADwAAAAAAAAABACAAAAAiAAAAZHJzL2Rvd25yZXYueG1sUEsBAhQAFAAAAAgAh07iQLHX&#10;T7W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1154430</wp:posOffset>
              </wp:positionH>
              <wp:positionV relativeFrom="page">
                <wp:posOffset>9970770</wp:posOffset>
              </wp:positionV>
              <wp:extent cx="66040" cy="1168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90.9pt;margin-top:785.1pt;height:9.2pt;width:5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/1eTWAAAADQEA&#10;AA8AAAAAAAAAAQAgAAAAIgAAAGRycy9kb3ducmV2LnhtbFBLAQIUABQAAAAIAIdO4kD+fjFgqgEA&#10;AHADAAAOAAAAAAAAAAEAIAAAACU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9954895</wp:posOffset>
              </wp:positionV>
              <wp:extent cx="68580" cy="1168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90.45pt;margin-top:783.85pt;height:9.2pt;width:5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zEgD7XAAAA&#10;DQEAAA8AAAAAAAAAAQAgAAAAIgAAAGRycy9kb3ducmV2LnhtbFBLAQIUABQAAAAIAIdO4kBbViCT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5998210</wp:posOffset>
              </wp:positionH>
              <wp:positionV relativeFrom="page">
                <wp:posOffset>9824085</wp:posOffset>
              </wp:positionV>
              <wp:extent cx="57150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72.3pt;margin-top:773.55pt;height:9.35pt;width:4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okFyA2AAA&#10;AA0BAAAPAAAAAAAAAAEAIAAAACIAAABkcnMvZG93bnJldi54bWxQSwECFAAUAAAACACHTuJAep+n&#10;L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9847580</wp:posOffset>
              </wp:positionV>
              <wp:extent cx="148590" cy="1231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88.75pt;margin-top:775.4pt;height:9.7pt;width:11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WCjlV1QAAAA0B&#10;AAAPAAAAAAAAAAEAIAAAACIAAABkcnMvZG93bnJldi54bWxQSwECFAAUAAAACACHTuJA+OpBG6wB&#10;AABx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1445260</wp:posOffset>
              </wp:positionH>
              <wp:positionV relativeFrom="page">
                <wp:posOffset>9960610</wp:posOffset>
              </wp:positionV>
              <wp:extent cx="153035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113.8pt;margin-top:784.3pt;height:9.35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FB/PNgA&#10;AAANAQAADwAAAAAAAAABACAAAAAiAAAAZHJzL2Rvd25yZXYueG1sUEsBAhQAFAAAAAgAh07iQOze&#10;FHS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1445260</wp:posOffset>
              </wp:positionH>
              <wp:positionV relativeFrom="page">
                <wp:posOffset>9960610</wp:posOffset>
              </wp:positionV>
              <wp:extent cx="153035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113.8pt;margin-top:784.3pt;height:9.35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hQfzzY&#10;AAAADQEAAA8AAAAAAAAAAQAgAAAAIgAAAGRycy9kb3ducmV2LnhtbFBLAQIUABQAAAAIAIdO4kDO&#10;9cU3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D150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color w:val="F9878E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before="2300" w:after="900"/>
      <w:outlineLvl w:val="0"/>
    </w:pPr>
    <w:rPr>
      <w:rFonts w:ascii="宋体" w:hAnsi="宋体" w:eastAsia="宋体" w:cs="宋体"/>
      <w:color w:val="F9878E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3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300" w:line="716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4">
    <w:name w:val="Body text|3_"/>
    <w:basedOn w:val="3"/>
    <w:link w:val="1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14"/>
    <w:qFormat/>
    <w:uiPriority w:val="0"/>
    <w:pPr>
      <w:widowControl w:val="0"/>
      <w:shd w:val="clear" w:color="auto" w:fill="auto"/>
      <w:spacing w:after="160"/>
      <w:ind w:firstLine="2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sz w:val="26"/>
      <w:szCs w:val="2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CN" w:eastAsia="zh-CN" w:bidi="zh-CN"/>
    </w:rPr>
  </w:style>
  <w:style w:type="character" w:customStyle="1" w:styleId="20">
    <w:name w:val="Table caption|1_"/>
    <w:basedOn w:val="3"/>
    <w:link w:val="21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pPr>
      <w:widowControl w:val="0"/>
      <w:shd w:val="clear" w:color="auto" w:fill="auto"/>
      <w:spacing w:line="320" w:lineRule="exact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2">
    <w:name w:val="Heading #3|1_"/>
    <w:basedOn w:val="3"/>
    <w:link w:val="2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Heading #3|1"/>
    <w:basedOn w:val="1"/>
    <w:link w:val="22"/>
    <w:qFormat/>
    <w:uiPriority w:val="0"/>
    <w:pPr>
      <w:widowControl w:val="0"/>
      <w:shd w:val="clear" w:color="auto" w:fill="auto"/>
      <w:ind w:right="560"/>
      <w:jc w:val="right"/>
      <w:outlineLvl w:val="2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2021-05-08T08:37:22Z</dcterms:created>
  <dc:creator>lourl</dc:creator>
  <cp:lastModifiedBy>WPS_1559646837</cp:lastModifiedBy>
  <dcterms:modified xsi:type="dcterms:W3CDTF">2021-05-08T08:37:33Z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CF756EE5604B46AE87518E8AD6850F8C</vt:lpwstr>
  </property>
</Properties>
</file>